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1378E" w14:textId="77777777" w:rsidR="00FC0EAB" w:rsidRDefault="00A879BD">
      <w:pPr>
        <w:spacing w:after="0" w:line="344" w:lineRule="auto"/>
        <w:ind w:left="2859" w:right="-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2021 </w:t>
      </w:r>
      <w:r>
        <w:rPr>
          <w:b/>
          <w:sz w:val="24"/>
          <w:szCs w:val="24"/>
          <w:u w:val="single"/>
        </w:rPr>
        <w:t>年聯合書院新生輔導營</w:t>
      </w:r>
      <w:r>
        <w:rPr>
          <w:b/>
          <w:sz w:val="24"/>
          <w:szCs w:val="24"/>
          <w:u w:val="single"/>
        </w:rPr>
        <w:t xml:space="preserve"> - </w:t>
      </w:r>
      <w:r>
        <w:rPr>
          <w:b/>
          <w:sz w:val="24"/>
          <w:szCs w:val="24"/>
          <w:u w:val="single"/>
        </w:rPr>
        <w:t>參加者備忘</w:t>
      </w:r>
    </w:p>
    <w:p w14:paraId="145D055A" w14:textId="77777777" w:rsidR="00FC0EAB" w:rsidRDefault="00FC0EAB">
      <w:pPr>
        <w:spacing w:after="0" w:line="200" w:lineRule="auto"/>
        <w:rPr>
          <w:sz w:val="20"/>
          <w:szCs w:val="20"/>
        </w:rPr>
      </w:pPr>
    </w:p>
    <w:p w14:paraId="3A87F122" w14:textId="78B7BBA5" w:rsidR="00FC0EAB" w:rsidRDefault="00A879BD" w:rsidP="00A879BD">
      <w:pPr>
        <w:spacing w:after="0" w:line="300" w:lineRule="auto"/>
        <w:ind w:right="-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地點：香港中文大學校園</w:t>
      </w:r>
    </w:p>
    <w:p w14:paraId="20E2B69A" w14:textId="0588B1DB" w:rsidR="00A879BD" w:rsidRDefault="00A879BD" w:rsidP="00A879BD">
      <w:pPr>
        <w:spacing w:before="24" w:after="0" w:line="360" w:lineRule="auto"/>
        <w:ind w:left="227" w:right="3798"/>
        <w:jc w:val="both"/>
        <w:rPr>
          <w:sz w:val="24"/>
          <w:szCs w:val="24"/>
        </w:rPr>
      </w:pPr>
      <w:r>
        <w:rPr>
          <w:sz w:val="24"/>
          <w:szCs w:val="24"/>
        </w:rPr>
        <w:t>日期：</w:t>
      </w:r>
      <w:r>
        <w:rPr>
          <w:sz w:val="24"/>
          <w:szCs w:val="24"/>
        </w:rPr>
        <w:t>2021</w:t>
      </w:r>
      <w:r>
        <w:rPr>
          <w:sz w:val="24"/>
          <w:szCs w:val="24"/>
        </w:rPr>
        <w:t>年</w:t>
      </w:r>
      <w:r>
        <w:rPr>
          <w:sz w:val="24"/>
          <w:szCs w:val="24"/>
        </w:rPr>
        <w:t xml:space="preserve"> 8 </w:t>
      </w:r>
      <w:r>
        <w:rPr>
          <w:sz w:val="24"/>
          <w:szCs w:val="24"/>
        </w:rPr>
        <w:t>月</w:t>
      </w:r>
      <w:r>
        <w:rPr>
          <w:sz w:val="24"/>
          <w:szCs w:val="24"/>
        </w:rPr>
        <w:t xml:space="preserve"> 31</w:t>
      </w:r>
      <w:r>
        <w:rPr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sz w:val="24"/>
          <w:szCs w:val="24"/>
        </w:rPr>
        <w:t>(網上)</w:t>
      </w:r>
    </w:p>
    <w:p w14:paraId="63CFDC9F" w14:textId="180B3189" w:rsidR="00A879BD" w:rsidRDefault="00A879BD" w:rsidP="00A879BD">
      <w:pPr>
        <w:spacing w:before="24" w:after="0" w:line="360" w:lineRule="auto"/>
        <w:ind w:left="227" w:right="37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9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>至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2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共兩</w:t>
      </w:r>
      <w:r w:rsidR="00586027">
        <w:rPr>
          <w:rFonts w:hint="eastAsia"/>
          <w:sz w:val="24"/>
          <w:szCs w:val="24"/>
        </w:rPr>
        <w:t>天</w:t>
      </w:r>
      <w:r>
        <w:rPr>
          <w:rFonts w:hint="eastAsia"/>
          <w:sz w:val="24"/>
          <w:szCs w:val="24"/>
        </w:rPr>
        <w:t>日營</w:t>
      </w:r>
      <w:r>
        <w:rPr>
          <w:rFonts w:hint="eastAsia"/>
          <w:sz w:val="24"/>
          <w:szCs w:val="24"/>
        </w:rPr>
        <w:t>)</w:t>
      </w:r>
    </w:p>
    <w:p w14:paraId="5BAD2F51" w14:textId="016C79A4" w:rsidR="00FC0EAB" w:rsidRPr="00A879BD" w:rsidRDefault="00A879BD" w:rsidP="00A879BD">
      <w:pPr>
        <w:spacing w:before="24" w:after="0" w:line="360" w:lineRule="auto"/>
        <w:ind w:left="220" w:right="4369"/>
        <w:rPr>
          <w:sz w:val="24"/>
          <w:szCs w:val="24"/>
        </w:rPr>
      </w:pPr>
      <w:proofErr w:type="gramStart"/>
      <w:r>
        <w:rPr>
          <w:sz w:val="24"/>
          <w:szCs w:val="24"/>
        </w:rPr>
        <w:t>營費</w:t>
      </w:r>
      <w:proofErr w:type="gramEnd"/>
      <w:r>
        <w:rPr>
          <w:sz w:val="24"/>
          <w:szCs w:val="24"/>
        </w:rPr>
        <w:t>：</w:t>
      </w:r>
      <w:r>
        <w:rPr>
          <w:sz w:val="24"/>
          <w:szCs w:val="24"/>
        </w:rPr>
        <w:t>$400</w:t>
      </w:r>
      <w:r>
        <w:rPr>
          <w:sz w:val="24"/>
          <w:szCs w:val="24"/>
        </w:rPr>
        <w:t>（將連同學費一併繳交）</w:t>
      </w:r>
      <w:bookmarkStart w:id="0" w:name="_heading=h.gjdgxs" w:colFirst="0" w:colLast="0"/>
      <w:bookmarkEnd w:id="0"/>
    </w:p>
    <w:p w14:paraId="1DFD191C" w14:textId="1BFF49BE" w:rsidR="00FC0EAB" w:rsidRDefault="00A879BD">
      <w:pPr>
        <w:spacing w:after="0" w:line="360" w:lineRule="auto"/>
        <w:ind w:left="220"/>
        <w:rPr>
          <w:sz w:val="24"/>
          <w:szCs w:val="24"/>
        </w:rPr>
      </w:pPr>
      <w:r>
        <w:rPr>
          <w:sz w:val="24"/>
          <w:szCs w:val="24"/>
        </w:rPr>
        <w:t>入營日期：</w:t>
      </w:r>
      <w:r>
        <w:rPr>
          <w:sz w:val="24"/>
          <w:szCs w:val="24"/>
        </w:rPr>
        <w:t>2021</w:t>
      </w:r>
      <w:r>
        <w:rPr>
          <w:sz w:val="24"/>
          <w:szCs w:val="24"/>
        </w:rPr>
        <w:t>年</w:t>
      </w:r>
      <w:r>
        <w:rPr>
          <w:sz w:val="24"/>
          <w:szCs w:val="24"/>
        </w:rPr>
        <w:t xml:space="preserve"> 9 </w:t>
      </w:r>
      <w:r>
        <w:rPr>
          <w:sz w:val="24"/>
          <w:szCs w:val="24"/>
        </w:rPr>
        <w:t>月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>日（星期三）</w:t>
      </w:r>
      <w:r>
        <w:rPr>
          <w:sz w:val="24"/>
          <w:szCs w:val="24"/>
        </w:rPr>
        <w:t xml:space="preserve"> </w:t>
      </w:r>
    </w:p>
    <w:p w14:paraId="11B9031E" w14:textId="1938194F" w:rsidR="00FC0EAB" w:rsidRDefault="00A879BD">
      <w:pPr>
        <w:spacing w:after="0" w:line="360" w:lineRule="auto"/>
        <w:ind w:left="220"/>
        <w:rPr>
          <w:sz w:val="24"/>
          <w:szCs w:val="24"/>
        </w:rPr>
      </w:pPr>
      <w:r>
        <w:rPr>
          <w:sz w:val="24"/>
          <w:szCs w:val="24"/>
        </w:rPr>
        <w:t>集合時間</w:t>
      </w:r>
      <w:r w:rsidR="00F9291C">
        <w:rPr>
          <w:rFonts w:hint="eastAsia"/>
          <w:sz w:val="24"/>
          <w:szCs w:val="24"/>
        </w:rPr>
        <w:t>及地點</w:t>
      </w:r>
      <w:r>
        <w:rPr>
          <w:sz w:val="24"/>
          <w:szCs w:val="24"/>
        </w:rPr>
        <w:t>：待定</w:t>
      </w:r>
      <w:r w:rsidR="00D47A01">
        <w:rPr>
          <w:rFonts w:hint="eastAsia"/>
          <w:sz w:val="24"/>
          <w:szCs w:val="24"/>
        </w:rPr>
        <w:t xml:space="preserve"> </w:t>
      </w:r>
      <w:r w:rsidR="00D47A01">
        <w:rPr>
          <w:sz w:val="24"/>
          <w:szCs w:val="24"/>
        </w:rPr>
        <w:t>(</w:t>
      </w:r>
      <w:r w:rsidR="00D47A01">
        <w:rPr>
          <w:rFonts w:hint="eastAsia"/>
          <w:sz w:val="24"/>
          <w:szCs w:val="24"/>
        </w:rPr>
        <w:t>有專人聯絡有關安排</w:t>
      </w:r>
      <w:r w:rsidR="00D47A01">
        <w:rPr>
          <w:rFonts w:hint="eastAsia"/>
          <w:sz w:val="24"/>
          <w:szCs w:val="24"/>
        </w:rPr>
        <w:t>)</w:t>
      </w:r>
    </w:p>
    <w:p w14:paraId="3E0CA4DB" w14:textId="77777777" w:rsidR="00FC0EAB" w:rsidRDefault="00FC0EAB">
      <w:pPr>
        <w:spacing w:before="5" w:after="0" w:line="180" w:lineRule="auto"/>
        <w:rPr>
          <w:sz w:val="18"/>
          <w:szCs w:val="18"/>
        </w:rPr>
      </w:pPr>
    </w:p>
    <w:p w14:paraId="061D37C3" w14:textId="77777777" w:rsidR="00FC0EAB" w:rsidRDefault="00FC0EAB">
      <w:pPr>
        <w:spacing w:after="0" w:line="200" w:lineRule="auto"/>
        <w:rPr>
          <w:sz w:val="20"/>
          <w:szCs w:val="20"/>
        </w:rPr>
      </w:pPr>
    </w:p>
    <w:p w14:paraId="57EFD84C" w14:textId="77777777" w:rsidR="002061DF" w:rsidRPr="002061DF" w:rsidRDefault="00A879BD">
      <w:pPr>
        <w:spacing w:after="0" w:line="360" w:lineRule="auto"/>
        <w:ind w:left="220" w:right="110"/>
        <w:rPr>
          <w:b/>
          <w:bCs/>
          <w:sz w:val="24"/>
          <w:szCs w:val="24"/>
        </w:rPr>
      </w:pPr>
      <w:r w:rsidRPr="002061DF">
        <w:rPr>
          <w:b/>
          <w:bCs/>
          <w:sz w:val="24"/>
          <w:szCs w:val="24"/>
        </w:rPr>
        <w:t>節目內容：</w:t>
      </w:r>
      <w:r w:rsidRPr="002061DF">
        <w:rPr>
          <w:b/>
          <w:bCs/>
          <w:sz w:val="24"/>
          <w:szCs w:val="24"/>
        </w:rPr>
        <w:t xml:space="preserve"> </w:t>
      </w:r>
    </w:p>
    <w:p w14:paraId="29F0E1EC" w14:textId="476A66A0" w:rsidR="00FC0EAB" w:rsidRDefault="00A879BD">
      <w:pPr>
        <w:spacing w:after="0" w:line="360" w:lineRule="auto"/>
        <w:ind w:left="220" w:right="110"/>
        <w:rPr>
          <w:sz w:val="24"/>
          <w:szCs w:val="24"/>
        </w:rPr>
      </w:pPr>
      <w:r>
        <w:rPr>
          <w:sz w:val="24"/>
          <w:szCs w:val="24"/>
        </w:rPr>
        <w:t>新生輔導營將會透過遊戲、各類型活動向新生介紹中文大學及聯合書院。新生亦能從中體驗校園生活的樂趣，並認識一班聯合書院的同學。</w:t>
      </w:r>
      <w:proofErr w:type="gramStart"/>
      <w:r>
        <w:rPr>
          <w:sz w:val="24"/>
          <w:szCs w:val="24"/>
        </w:rPr>
        <w:t>此外，</w:t>
      </w:r>
      <w:proofErr w:type="gramEnd"/>
      <w:r>
        <w:rPr>
          <w:sz w:val="24"/>
          <w:szCs w:val="24"/>
        </w:rPr>
        <w:t>營會的刊物和活動亦會提供有關書院及學生會的資訊。</w:t>
      </w:r>
    </w:p>
    <w:p w14:paraId="45623058" w14:textId="77777777" w:rsidR="00FC0EAB" w:rsidRDefault="00FC0EAB">
      <w:pPr>
        <w:spacing w:after="0" w:line="200" w:lineRule="auto"/>
        <w:rPr>
          <w:sz w:val="20"/>
          <w:szCs w:val="20"/>
        </w:rPr>
      </w:pPr>
    </w:p>
    <w:p w14:paraId="62E57995" w14:textId="77777777" w:rsidR="00FC0EAB" w:rsidRPr="002061DF" w:rsidRDefault="00A879BD">
      <w:pPr>
        <w:spacing w:after="0" w:line="240" w:lineRule="auto"/>
        <w:ind w:left="220" w:right="-20"/>
        <w:rPr>
          <w:b/>
          <w:bCs/>
          <w:sz w:val="24"/>
          <w:szCs w:val="24"/>
        </w:rPr>
      </w:pPr>
      <w:proofErr w:type="gramStart"/>
      <w:r w:rsidRPr="002061DF">
        <w:rPr>
          <w:b/>
          <w:bCs/>
          <w:sz w:val="24"/>
          <w:szCs w:val="24"/>
        </w:rPr>
        <w:t>請帶備以下</w:t>
      </w:r>
      <w:proofErr w:type="gramEnd"/>
      <w:r w:rsidRPr="002061DF">
        <w:rPr>
          <w:b/>
          <w:bCs/>
          <w:sz w:val="24"/>
          <w:szCs w:val="24"/>
        </w:rPr>
        <w:t>物品：</w:t>
      </w:r>
    </w:p>
    <w:p w14:paraId="18762C43" w14:textId="77777777" w:rsidR="00FC0EAB" w:rsidRDefault="00FC0EAB">
      <w:pPr>
        <w:spacing w:before="9" w:after="0" w:line="50" w:lineRule="auto"/>
        <w:rPr>
          <w:sz w:val="5"/>
          <w:szCs w:val="5"/>
        </w:rPr>
      </w:pPr>
    </w:p>
    <w:tbl>
      <w:tblPr>
        <w:tblStyle w:val="a"/>
        <w:tblW w:w="9290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4789"/>
        <w:gridCol w:w="4501"/>
      </w:tblGrid>
      <w:tr w:rsidR="00FC0EAB" w14:paraId="272C8397" w14:textId="77777777">
        <w:trPr>
          <w:trHeight w:val="370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C5BC" w14:textId="77777777" w:rsidR="00FC0EAB" w:rsidRDefault="00A879BD">
            <w:pPr>
              <w:tabs>
                <w:tab w:val="left" w:pos="1300"/>
              </w:tabs>
              <w:spacing w:after="0" w:line="299" w:lineRule="auto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個人衛生用品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640A" w14:textId="77777777" w:rsidR="00FC0EAB" w:rsidRDefault="00A879BD">
            <w:pPr>
              <w:spacing w:after="0" w:line="299" w:lineRule="auto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運動鞋</w:t>
            </w:r>
          </w:p>
        </w:tc>
      </w:tr>
      <w:tr w:rsidR="00FC0EAB" w14:paraId="74AB05C4" w14:textId="77777777">
        <w:trPr>
          <w:trHeight w:val="370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F4EB" w14:textId="77777777" w:rsidR="00FC0EAB" w:rsidRDefault="00A879BD">
            <w:pPr>
              <w:tabs>
                <w:tab w:val="left" w:pos="1060"/>
              </w:tabs>
              <w:spacing w:after="0" w:line="299" w:lineRule="auto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八</w:t>
            </w:r>
            <w:proofErr w:type="gramStart"/>
            <w:r>
              <w:rPr>
                <w:sz w:val="24"/>
                <w:szCs w:val="24"/>
              </w:rPr>
              <w:t>達通</w:t>
            </w:r>
            <w:proofErr w:type="gramEnd"/>
            <w:r>
              <w:rPr>
                <w:sz w:val="24"/>
                <w:szCs w:val="24"/>
              </w:rPr>
              <w:tab/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DD00" w14:textId="77777777" w:rsidR="00FC0EAB" w:rsidRDefault="00A879BD">
            <w:pPr>
              <w:tabs>
                <w:tab w:val="left" w:pos="820"/>
              </w:tabs>
              <w:spacing w:after="0" w:line="302" w:lineRule="auto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風</w:t>
            </w:r>
            <w:proofErr w:type="gramStart"/>
            <w:r>
              <w:rPr>
                <w:sz w:val="24"/>
                <w:szCs w:val="24"/>
              </w:rPr>
              <w:t>褸</w:t>
            </w:r>
            <w:proofErr w:type="gram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（出入冷氣場所）</w:t>
            </w:r>
          </w:p>
        </w:tc>
      </w:tr>
      <w:tr w:rsidR="00FC0EAB" w14:paraId="1C4E12DF" w14:textId="77777777">
        <w:trPr>
          <w:trHeight w:val="37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15F4" w14:textId="77777777" w:rsidR="00FC0EAB" w:rsidRDefault="00A879BD">
            <w:pPr>
              <w:spacing w:after="0" w:line="302" w:lineRule="auto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輕便衣服</w:t>
            </w:r>
            <w:r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套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2541" w14:textId="77777777" w:rsidR="00FC0EAB" w:rsidRDefault="00A879BD">
            <w:pPr>
              <w:spacing w:after="0" w:line="299" w:lineRule="auto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少許乾糧</w:t>
            </w:r>
          </w:p>
        </w:tc>
      </w:tr>
      <w:tr w:rsidR="00FC0EAB" w14:paraId="0C59920E" w14:textId="77777777">
        <w:trPr>
          <w:trHeight w:val="370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A9D5" w14:textId="77777777" w:rsidR="00FC0EAB" w:rsidRDefault="00A879BD">
            <w:pPr>
              <w:spacing w:after="0" w:line="299" w:lineRule="auto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少量現金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52C2" w14:textId="77777777" w:rsidR="00FC0EAB" w:rsidRDefault="00A879BD">
            <w:pPr>
              <w:spacing w:after="0" w:line="299" w:lineRule="auto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防疫物資</w:t>
            </w:r>
          </w:p>
        </w:tc>
      </w:tr>
      <w:tr w:rsidR="00FC0EAB" w14:paraId="7ED8710A" w14:textId="77777777">
        <w:trPr>
          <w:trHeight w:val="370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D1B1" w14:textId="77777777" w:rsidR="00FC0EAB" w:rsidRDefault="00A879BD">
            <w:pPr>
              <w:tabs>
                <w:tab w:val="left" w:pos="2260"/>
              </w:tabs>
              <w:spacing w:after="0" w:line="299" w:lineRule="auto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手提電話及充電器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（方便聯絡）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4C64" w14:textId="77777777" w:rsidR="00FC0EAB" w:rsidRDefault="00A879BD">
            <w:pPr>
              <w:spacing w:after="0" w:line="299" w:lineRule="auto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個人藥物</w:t>
            </w:r>
          </w:p>
        </w:tc>
      </w:tr>
    </w:tbl>
    <w:p w14:paraId="50758F3B" w14:textId="77777777" w:rsidR="00FC0EAB" w:rsidRDefault="00FC0EAB">
      <w:pPr>
        <w:spacing w:before="9" w:after="0" w:line="150" w:lineRule="auto"/>
        <w:rPr>
          <w:sz w:val="15"/>
          <w:szCs w:val="15"/>
        </w:rPr>
      </w:pPr>
    </w:p>
    <w:p w14:paraId="4904BB5A" w14:textId="77777777" w:rsidR="00FC0EAB" w:rsidRDefault="00FC0EAB">
      <w:pPr>
        <w:spacing w:after="0" w:line="200" w:lineRule="auto"/>
        <w:rPr>
          <w:sz w:val="20"/>
          <w:szCs w:val="20"/>
        </w:rPr>
      </w:pPr>
    </w:p>
    <w:p w14:paraId="55943B45" w14:textId="77777777" w:rsidR="00FC0EAB" w:rsidRPr="002061DF" w:rsidRDefault="00A879BD">
      <w:pPr>
        <w:spacing w:after="0" w:line="300" w:lineRule="auto"/>
        <w:ind w:left="220" w:right="-20"/>
        <w:rPr>
          <w:b/>
          <w:bCs/>
          <w:sz w:val="24"/>
          <w:szCs w:val="24"/>
        </w:rPr>
      </w:pPr>
      <w:r w:rsidRPr="002061DF">
        <w:rPr>
          <w:b/>
          <w:bCs/>
          <w:sz w:val="24"/>
          <w:szCs w:val="24"/>
        </w:rPr>
        <w:t>輔導營內將提供以下物品：</w:t>
      </w:r>
    </w:p>
    <w:p w14:paraId="32B29C29" w14:textId="1E26B6AD" w:rsidR="00FC0EAB" w:rsidRDefault="008602E7">
      <w:pPr>
        <w:tabs>
          <w:tab w:val="left" w:pos="1660"/>
        </w:tabs>
        <w:spacing w:after="0" w:line="364" w:lineRule="auto"/>
        <w:ind w:left="220" w:right="-20"/>
        <w:rPr>
          <w:sz w:val="24"/>
          <w:szCs w:val="24"/>
        </w:rPr>
      </w:pPr>
      <w:r>
        <w:rPr>
          <w:sz w:val="24"/>
          <w:szCs w:val="24"/>
        </w:rPr>
        <w:t>2</w:t>
      </w:r>
      <w:r w:rsidR="00A879BD">
        <w:rPr>
          <w:sz w:val="24"/>
          <w:szCs w:val="24"/>
        </w:rPr>
        <w:t xml:space="preserve"> </w:t>
      </w:r>
      <w:r w:rsidR="00A879BD">
        <w:rPr>
          <w:sz w:val="24"/>
          <w:szCs w:val="24"/>
        </w:rPr>
        <w:t>件營衣</w:t>
      </w:r>
      <w:r w:rsidR="00A879BD">
        <w:rPr>
          <w:sz w:val="24"/>
          <w:szCs w:val="24"/>
        </w:rPr>
        <w:tab/>
        <w:t xml:space="preserve">1 </w:t>
      </w:r>
      <w:r w:rsidR="00A879BD">
        <w:rPr>
          <w:sz w:val="24"/>
          <w:szCs w:val="24"/>
        </w:rPr>
        <w:t>個水樽</w:t>
      </w:r>
      <w:r w:rsidR="00A879BD">
        <w:rPr>
          <w:sz w:val="24"/>
          <w:szCs w:val="24"/>
        </w:rPr>
        <w:tab/>
        <w:t>1</w:t>
      </w:r>
      <w:r w:rsidR="00A879BD">
        <w:rPr>
          <w:sz w:val="24"/>
          <w:szCs w:val="24"/>
        </w:rPr>
        <w:t>個口罩套</w:t>
      </w:r>
    </w:p>
    <w:p w14:paraId="091D9F6C" w14:textId="77777777" w:rsidR="00FC0EAB" w:rsidRDefault="00A879BD">
      <w:pPr>
        <w:tabs>
          <w:tab w:val="left" w:pos="1660"/>
        </w:tabs>
        <w:spacing w:after="0" w:line="360" w:lineRule="auto"/>
        <w:ind w:left="220" w:right="-2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>個營袋</w:t>
      </w:r>
      <w:r>
        <w:rPr>
          <w:sz w:val="24"/>
          <w:szCs w:val="24"/>
        </w:rPr>
        <w:tab/>
        <w:t xml:space="preserve">1 </w:t>
      </w:r>
      <w:r>
        <w:rPr>
          <w:sz w:val="24"/>
          <w:szCs w:val="24"/>
        </w:rPr>
        <w:t>條毛巾</w:t>
      </w:r>
    </w:p>
    <w:p w14:paraId="5079B37F" w14:textId="77777777" w:rsidR="00FC0EAB" w:rsidRDefault="00FC0EAB">
      <w:pPr>
        <w:spacing w:before="4" w:after="0" w:line="140" w:lineRule="auto"/>
        <w:rPr>
          <w:sz w:val="14"/>
          <w:szCs w:val="14"/>
        </w:rPr>
      </w:pPr>
    </w:p>
    <w:p w14:paraId="67E7F0FE" w14:textId="77777777" w:rsidR="00FC0EAB" w:rsidRDefault="00FC0EAB">
      <w:pPr>
        <w:spacing w:after="0" w:line="200" w:lineRule="auto"/>
        <w:rPr>
          <w:sz w:val="20"/>
          <w:szCs w:val="20"/>
        </w:rPr>
      </w:pPr>
    </w:p>
    <w:p w14:paraId="555E0CE9" w14:textId="2749C316" w:rsidR="002061DF" w:rsidRPr="002061DF" w:rsidRDefault="00A879BD" w:rsidP="002061DF">
      <w:pPr>
        <w:spacing w:after="0" w:line="240" w:lineRule="auto"/>
        <w:ind w:left="220" w:right="-20"/>
        <w:rPr>
          <w:rFonts w:hint="eastAsia"/>
          <w:b/>
          <w:bCs/>
          <w:sz w:val="24"/>
          <w:szCs w:val="24"/>
        </w:rPr>
      </w:pPr>
      <w:r w:rsidRPr="002061DF">
        <w:rPr>
          <w:b/>
          <w:bCs/>
          <w:sz w:val="24"/>
          <w:szCs w:val="24"/>
        </w:rPr>
        <w:t>注意事項：</w:t>
      </w:r>
    </w:p>
    <w:p w14:paraId="6DDF4D76" w14:textId="77777777" w:rsidR="00FC0EAB" w:rsidRDefault="00A879BD">
      <w:pPr>
        <w:tabs>
          <w:tab w:val="left" w:pos="700"/>
        </w:tabs>
        <w:spacing w:after="0" w:line="364" w:lineRule="auto"/>
        <w:ind w:left="220" w:right="-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>請勿攜帶貴重物品，如有損失，本會概不負責。</w:t>
      </w:r>
    </w:p>
    <w:p w14:paraId="2AAB9E2E" w14:textId="77777777" w:rsidR="00FC0EAB" w:rsidRDefault="00A879BD">
      <w:pPr>
        <w:tabs>
          <w:tab w:val="left" w:pos="700"/>
        </w:tabs>
        <w:spacing w:before="20" w:after="0" w:line="360" w:lineRule="auto"/>
        <w:ind w:left="700" w:right="109" w:hanging="4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>如在日營期間懸掛八號或以上颱風信號或黑色暴雨警告信號，當天活動或會取消。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書院新生輔導營籌委會將通知有關入營安排。</w:t>
      </w:r>
    </w:p>
    <w:p w14:paraId="14E01D5C" w14:textId="77777777" w:rsidR="00FC0EAB" w:rsidRDefault="00A879BD">
      <w:pPr>
        <w:tabs>
          <w:tab w:val="left" w:pos="700"/>
        </w:tabs>
        <w:spacing w:after="0" w:line="336" w:lineRule="auto"/>
        <w:ind w:left="220" w:right="-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>如新生在截止報名後希望參加新生輔導營，或有任何查詢，均可聯絡以下同學：</w:t>
      </w:r>
    </w:p>
    <w:p w14:paraId="74D3134F" w14:textId="77777777" w:rsidR="00FC0EAB" w:rsidRDefault="00FC0EAB">
      <w:pPr>
        <w:spacing w:after="0" w:line="200" w:lineRule="auto"/>
        <w:rPr>
          <w:sz w:val="20"/>
          <w:szCs w:val="20"/>
        </w:rPr>
      </w:pPr>
    </w:p>
    <w:tbl>
      <w:tblPr>
        <w:tblStyle w:val="a0"/>
        <w:tblW w:w="8611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30"/>
        <w:gridCol w:w="1810"/>
        <w:gridCol w:w="30"/>
        <w:gridCol w:w="1410"/>
        <w:gridCol w:w="30"/>
        <w:gridCol w:w="1890"/>
        <w:gridCol w:w="30"/>
        <w:gridCol w:w="3351"/>
        <w:gridCol w:w="30"/>
      </w:tblGrid>
      <w:tr w:rsidR="00842A7D" w14:paraId="6D7C66C0" w14:textId="77777777" w:rsidTr="005771ED">
        <w:trPr>
          <w:gridBefore w:val="1"/>
          <w:wBefore w:w="30" w:type="dxa"/>
          <w:trHeight w:val="36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15A55" w14:textId="1B084E92" w:rsidR="00842A7D" w:rsidRDefault="00842A7D" w:rsidP="000359BC">
            <w:pPr>
              <w:spacing w:after="0" w:line="30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籌委會主席：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34E7C" w14:textId="5535808A" w:rsidR="00842A7D" w:rsidRDefault="00842A7D" w:rsidP="008602E7">
            <w:pPr>
              <w:spacing w:after="0" w:line="30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黃梓</w:t>
            </w:r>
            <w:proofErr w:type="gramStart"/>
            <w:r>
              <w:rPr>
                <w:sz w:val="24"/>
                <w:szCs w:val="24"/>
              </w:rPr>
              <w:t>諺</w:t>
            </w:r>
            <w:proofErr w:type="gramEnd"/>
            <w:r>
              <w:rPr>
                <w:sz w:val="24"/>
                <w:szCs w:val="24"/>
              </w:rPr>
              <w:t>同學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6E28E" w14:textId="4CE9A391" w:rsidR="00842A7D" w:rsidRDefault="00842A7D" w:rsidP="000359BC">
            <w:pPr>
              <w:spacing w:after="0" w:line="305" w:lineRule="auto"/>
              <w:ind w:left="120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  <w:r>
              <w:rPr>
                <w:sz w:val="24"/>
                <w:szCs w:val="24"/>
              </w:rPr>
              <w:t xml:space="preserve">94157438   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E56FF" w14:textId="45FC1036" w:rsidR="00842A7D" w:rsidRDefault="00842A7D" w:rsidP="000359BC">
            <w:r>
              <w:rPr>
                <w:sz w:val="24"/>
                <w:szCs w:val="24"/>
              </w:rPr>
              <w:t>電郵：</w:t>
            </w:r>
            <w:hyperlink r:id="rId10">
              <w:r>
                <w:rPr>
                  <w:color w:val="0000FF"/>
                  <w:sz w:val="24"/>
                  <w:szCs w:val="24"/>
                  <w:u w:val="single"/>
                </w:rPr>
                <w:t>uc21ocamp@gmail.com</w:t>
              </w:r>
            </w:hyperlink>
          </w:p>
        </w:tc>
      </w:tr>
      <w:tr w:rsidR="00FC0EAB" w14:paraId="6F70A073" w14:textId="77777777" w:rsidTr="005771ED">
        <w:trPr>
          <w:gridBefore w:val="1"/>
          <w:wBefore w:w="30" w:type="dxa"/>
          <w:trHeight w:val="36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74851" w14:textId="77777777" w:rsidR="00FC0EAB" w:rsidRDefault="00A879BD" w:rsidP="008602E7">
            <w:pPr>
              <w:spacing w:after="0" w:line="30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籌委會副主席：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E233E" w14:textId="77777777" w:rsidR="00FC0EAB" w:rsidRDefault="00A879BD">
            <w:pPr>
              <w:spacing w:after="0" w:line="300" w:lineRule="auto"/>
              <w:ind w:left="120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黃卓鈴同學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AD6DE" w14:textId="77777777" w:rsidR="00FC0EAB" w:rsidRDefault="00A879BD">
            <w:pPr>
              <w:spacing w:after="0" w:line="305" w:lineRule="auto"/>
              <w:ind w:left="120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  <w:r>
              <w:rPr>
                <w:sz w:val="24"/>
                <w:szCs w:val="24"/>
              </w:rPr>
              <w:t>96651922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1D838" w14:textId="77777777" w:rsidR="00FC0EAB" w:rsidRDefault="00FC0EAB"/>
        </w:tc>
      </w:tr>
      <w:tr w:rsidR="00FC0EAB" w14:paraId="0D9F1765" w14:textId="77777777" w:rsidTr="005771ED">
        <w:trPr>
          <w:gridAfter w:val="1"/>
          <w:wAfter w:w="30" w:type="dxa"/>
          <w:trHeight w:val="4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86040" w14:textId="77777777" w:rsidR="00FC0EAB" w:rsidRDefault="00A879BD">
            <w:pPr>
              <w:spacing w:after="0" w:line="300" w:lineRule="auto"/>
              <w:ind w:left="40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籌委會副主席：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1567B" w14:textId="77777777" w:rsidR="00FC0EAB" w:rsidRDefault="00A879BD">
            <w:pPr>
              <w:spacing w:after="0" w:line="300" w:lineRule="auto"/>
              <w:ind w:left="120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林河辰同學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FA7B8" w14:textId="77777777" w:rsidR="00FC0EAB" w:rsidRDefault="00A879BD">
            <w:pPr>
              <w:spacing w:after="0" w:line="305" w:lineRule="auto"/>
              <w:ind w:left="120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  <w:r>
              <w:rPr>
                <w:sz w:val="24"/>
                <w:szCs w:val="24"/>
              </w:rPr>
              <w:t>51197918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1FB36" w14:textId="77777777" w:rsidR="00FC0EAB" w:rsidRDefault="00FC0EAB"/>
        </w:tc>
      </w:tr>
    </w:tbl>
    <w:p w14:paraId="63BE5CF7" w14:textId="77777777" w:rsidR="00FC0EAB" w:rsidRDefault="00FC0EAB">
      <w:pPr>
        <w:tabs>
          <w:tab w:val="left" w:pos="2620"/>
        </w:tabs>
        <w:spacing w:after="0" w:line="305" w:lineRule="auto"/>
        <w:ind w:right="-20"/>
        <w:rPr>
          <w:sz w:val="24"/>
          <w:szCs w:val="24"/>
        </w:rPr>
      </w:pPr>
      <w:bookmarkStart w:id="1" w:name="_GoBack"/>
      <w:bookmarkEnd w:id="1"/>
    </w:p>
    <w:sectPr w:rsidR="00FC0EAB" w:rsidSect="002061DF">
      <w:pgSz w:w="11920" w:h="16840"/>
      <w:pgMar w:top="1170" w:right="1160" w:bottom="1134" w:left="122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237E3" w16cex:dateUtc="2021-08-02T01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275DF" w14:textId="77777777" w:rsidR="00B64EF5" w:rsidRDefault="00B64EF5" w:rsidP="00A879BD">
      <w:pPr>
        <w:spacing w:after="0" w:line="240" w:lineRule="auto"/>
      </w:pPr>
      <w:r>
        <w:separator/>
      </w:r>
    </w:p>
  </w:endnote>
  <w:endnote w:type="continuationSeparator" w:id="0">
    <w:p w14:paraId="5CB95023" w14:textId="77777777" w:rsidR="00B64EF5" w:rsidRDefault="00B64EF5" w:rsidP="00A8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5E6BC" w14:textId="77777777" w:rsidR="00B64EF5" w:rsidRDefault="00B64EF5" w:rsidP="00A879BD">
      <w:pPr>
        <w:spacing w:after="0" w:line="240" w:lineRule="auto"/>
      </w:pPr>
      <w:r>
        <w:separator/>
      </w:r>
    </w:p>
  </w:footnote>
  <w:footnote w:type="continuationSeparator" w:id="0">
    <w:p w14:paraId="22ED6BB9" w14:textId="77777777" w:rsidR="00B64EF5" w:rsidRDefault="00B64EF5" w:rsidP="00A87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AB"/>
    <w:rsid w:val="000A5A0E"/>
    <w:rsid w:val="001C65BC"/>
    <w:rsid w:val="002061DF"/>
    <w:rsid w:val="005771ED"/>
    <w:rsid w:val="00586027"/>
    <w:rsid w:val="00842A7D"/>
    <w:rsid w:val="008602E7"/>
    <w:rsid w:val="00935732"/>
    <w:rsid w:val="00A879BD"/>
    <w:rsid w:val="00B64EF5"/>
    <w:rsid w:val="00D47A01"/>
    <w:rsid w:val="00F9291C"/>
    <w:rsid w:val="00FC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95DD2"/>
  <w15:docId w15:val="{407ED4CC-2458-4C7E-BC46-0A476866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Calibri"/>
        <w:sz w:val="22"/>
        <w:szCs w:val="22"/>
        <w:lang w:val="en-US" w:eastAsia="zh-TW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F4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F4F6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4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F4F6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4F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09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35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7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7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19ucocamp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hdgEBf6XYPCpFx6fQ3tXmjK0iQ==">AMUW2mW+23fqJELuv5AeU2BUd27GJhUcCSBGkRbDPlL43eADm3a52sLy8L2lVrzt42EZt2U+wm0Qs7fls7xMIrWCOJJ05MRUCfB2ochJahBNDrthBfRRru67Vq2ntUX0/mcnduSMZghO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BF9F16C9C384AB1567DBFBD157E28" ma:contentTypeVersion="14" ma:contentTypeDescription="Create a new document." ma:contentTypeScope="" ma:versionID="f71a9d9a4f922d12af050cfa94e37291">
  <xsd:schema xmlns:xsd="http://www.w3.org/2001/XMLSchema" xmlns:xs="http://www.w3.org/2001/XMLSchema" xmlns:p="http://schemas.microsoft.com/office/2006/metadata/properties" xmlns:ns3="2c2b6e4e-214c-42b7-95eb-854a41c8e819" xmlns:ns4="da934b4d-c50a-4c5e-96c4-03049b8c540a" targetNamespace="http://schemas.microsoft.com/office/2006/metadata/properties" ma:root="true" ma:fieldsID="344dc323294dc25ab27541c1a680ea29" ns3:_="" ns4:_="">
    <xsd:import namespace="2c2b6e4e-214c-42b7-95eb-854a41c8e819"/>
    <xsd:import namespace="da934b4d-c50a-4c5e-96c4-03049b8c54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6e4e-214c-42b7-95eb-854a41c8e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34b4d-c50a-4c5e-96c4-03049b8c5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5EDA6-03E6-48C6-B817-D55AB844B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EC058FC-AD1E-4F64-A159-028F145D1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b6e4e-214c-42b7-95eb-854a41c8e819"/>
    <ds:schemaRef ds:uri="da934b4d-c50a-4c5e-96c4-03049b8c5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F07E1-22EA-4D3D-ADA1-1E6872BFDA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</dc:creator>
  <cp:lastModifiedBy>George LAM (UC)</cp:lastModifiedBy>
  <cp:revision>10</cp:revision>
  <dcterms:created xsi:type="dcterms:W3CDTF">2021-08-02T01:29:00Z</dcterms:created>
  <dcterms:modified xsi:type="dcterms:W3CDTF">2021-08-02T03:40:00Z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2012-07-23T00:00:00Z</vt:filetime>
  </property>
  <property fmtid="{D5CDD505-2E9C-101B-9397-08002B2CF9AE}" pid="3" name="LastSaved">
    <vt:filetime>2013-07-08T00:00:00Z</vt:filetime>
  </property>
  <property fmtid="{D5CDD505-2E9C-101B-9397-08002B2CF9AE}" pid="4" name="ContentTypeId">
    <vt:lpwstr>0x010100A04BF9F16C9C384AB1567DBFBD157E28</vt:lpwstr>
  </property>
</Properties>
</file>